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F92" w:rsidRDefault="001D4F92" w:rsidP="001D4F92">
      <w:pPr>
        <w:spacing w:after="240"/>
        <w:rPr>
          <w:rFonts w:ascii="Arial" w:hAnsi="Arial" w:cs="Arial"/>
          <w:b/>
          <w:bCs/>
          <w:color w:val="4B4B4D"/>
          <w:sz w:val="24"/>
          <w:szCs w:val="24"/>
          <w:lang w:eastAsia="de-AT"/>
        </w:rPr>
      </w:pPr>
      <w:r>
        <w:rPr>
          <w:rFonts w:ascii="Arial" w:hAnsi="Arial" w:cs="Arial"/>
          <w:b/>
          <w:bCs/>
          <w:color w:val="4B4B4D"/>
          <w:sz w:val="24"/>
          <w:szCs w:val="24"/>
          <w:lang w:eastAsia="de-AT"/>
        </w:rPr>
        <w:t>Ausbildung und Anstellung bei TAGESMÜTTER STEIERMARK!</w:t>
      </w:r>
    </w:p>
    <w:p w:rsidR="001D4F92" w:rsidRDefault="001D4F92" w:rsidP="001D4F92">
      <w:pPr>
        <w:spacing w:after="240"/>
        <w:rPr>
          <w:rFonts w:ascii="Arial" w:hAnsi="Arial" w:cs="Arial"/>
          <w:color w:val="4B4B4D"/>
          <w:sz w:val="24"/>
          <w:szCs w:val="24"/>
          <w:lang w:eastAsia="de-AT"/>
        </w:rPr>
      </w:pPr>
      <w:r>
        <w:rPr>
          <w:rFonts w:ascii="Arial" w:hAnsi="Arial" w:cs="Arial"/>
          <w:color w:val="4B4B4D"/>
          <w:sz w:val="24"/>
          <w:szCs w:val="24"/>
          <w:lang w:eastAsia="de-AT"/>
        </w:rPr>
        <w:t xml:space="preserve">In unserer Ausbildung werden Sie von erfahrenen </w:t>
      </w:r>
      <w:proofErr w:type="spellStart"/>
      <w:r>
        <w:rPr>
          <w:rFonts w:ascii="Arial" w:hAnsi="Arial" w:cs="Arial"/>
          <w:color w:val="4B4B4D"/>
          <w:sz w:val="24"/>
          <w:szCs w:val="24"/>
          <w:lang w:eastAsia="de-AT"/>
        </w:rPr>
        <w:t>ReferentInnen</w:t>
      </w:r>
      <w:proofErr w:type="spellEnd"/>
      <w:r>
        <w:rPr>
          <w:rFonts w:ascii="Arial" w:hAnsi="Arial" w:cs="Arial"/>
          <w:color w:val="4B4B4D"/>
          <w:sz w:val="24"/>
          <w:szCs w:val="24"/>
          <w:lang w:eastAsia="de-AT"/>
        </w:rPr>
        <w:t xml:space="preserve"> begleitet und absolvieren 2 Praktika bei 2 Tagesmüttern und im Kindergarten. Beim Start in den Job unterstützt Sie eine unserer 11 Regionalstellen rund um die Bewilligung Ihrer Räume. Sie sind bei uns in einem großen Unternehmen angestellt, sozial- und arbeitsrechtlich abgesichert und zusätzlich haftpflichtversichert. Sie können Voll- oder Teilzeit arbeiten und somit Familie und Beruf gut vereinbaren! Sie besuchen interne Weiterbildungen, haben regelmäßig Supervision und können sich für Ihre Arbeit Fachliteratur und Spielmaterial ausleihen. Als Tagesmutter oder Tagesvater mit Berufspraxis können Sie interne Fortbildungen absolvieren und sich im Unternehmen weiterentwickeln (als Praktikumstagesmutter/-vater, für die Betreuung von Kindern mit Behinderung, für Betreuungen im Rahmen der Kinder- und Jugendhilfe). Sie können auch als Betriebstagesmutter/-vater in einem Unternehmen arbeiten. Wir freuen uns auf Ihre Bewerbung!</w:t>
      </w:r>
    </w:p>
    <w:p w:rsidR="001D4F92" w:rsidRDefault="001D4F92" w:rsidP="001D4F92">
      <w:pPr>
        <w:spacing w:after="240"/>
        <w:rPr>
          <w:rFonts w:ascii="Arial" w:hAnsi="Arial" w:cs="Arial"/>
          <w:color w:val="4B4B4D"/>
          <w:sz w:val="24"/>
          <w:szCs w:val="24"/>
          <w:u w:val="single"/>
          <w:lang w:eastAsia="de-AT"/>
        </w:rPr>
      </w:pPr>
      <w:r>
        <w:rPr>
          <w:rFonts w:ascii="Arial" w:hAnsi="Arial" w:cs="Arial"/>
          <w:color w:val="4B4B4D"/>
          <w:sz w:val="24"/>
          <w:szCs w:val="24"/>
          <w:u w:val="single"/>
          <w:lang w:eastAsia="de-AT"/>
        </w:rPr>
        <w:t>Die nächste Ausbildung startet am 05.11.2018 in Gleisdorf!</w:t>
      </w:r>
    </w:p>
    <w:p w:rsidR="001D4F92" w:rsidRDefault="001D4F92" w:rsidP="001D4F92">
      <w:pPr>
        <w:spacing w:after="240"/>
        <w:rPr>
          <w:rFonts w:ascii="Arial" w:hAnsi="Arial" w:cs="Arial"/>
          <w:color w:val="4B4B4D"/>
          <w:sz w:val="24"/>
          <w:szCs w:val="24"/>
          <w:lang w:eastAsia="de-AT"/>
        </w:rPr>
      </w:pPr>
      <w:r>
        <w:rPr>
          <w:rFonts w:ascii="Arial" w:hAnsi="Arial" w:cs="Arial"/>
          <w:color w:val="4B4B4D"/>
          <w:sz w:val="24"/>
          <w:szCs w:val="24"/>
          <w:lang w:eastAsia="de-AT"/>
        </w:rPr>
        <w:t xml:space="preserve">Ausbildung zur/zum Tagesmutter/-vater und </w:t>
      </w:r>
      <w:proofErr w:type="spellStart"/>
      <w:r>
        <w:rPr>
          <w:rFonts w:ascii="Arial" w:hAnsi="Arial" w:cs="Arial"/>
          <w:color w:val="4B4B4D"/>
          <w:sz w:val="24"/>
          <w:szCs w:val="24"/>
          <w:lang w:eastAsia="de-AT"/>
        </w:rPr>
        <w:t>KinderbetreuerIn</w:t>
      </w:r>
      <w:proofErr w:type="spellEnd"/>
      <w:r>
        <w:rPr>
          <w:rFonts w:ascii="Arial" w:hAnsi="Arial" w:cs="Arial"/>
          <w:color w:val="4B4B4D"/>
          <w:sz w:val="24"/>
          <w:szCs w:val="24"/>
          <w:lang w:eastAsia="de-AT"/>
        </w:rPr>
        <w:t xml:space="preserve"> in Gleisdorf:</w:t>
      </w:r>
    </w:p>
    <w:p w:rsidR="001D4F92" w:rsidRDefault="001D4F92" w:rsidP="001D4F92">
      <w:pPr>
        <w:spacing w:after="240"/>
        <w:rPr>
          <w:rFonts w:ascii="Arial" w:hAnsi="Arial" w:cs="Arial"/>
          <w:color w:val="4B4B4D"/>
          <w:sz w:val="24"/>
          <w:szCs w:val="24"/>
          <w:lang w:eastAsia="de-AT"/>
        </w:rPr>
      </w:pPr>
      <w:r>
        <w:rPr>
          <w:rFonts w:ascii="Arial" w:hAnsi="Arial" w:cs="Arial"/>
          <w:color w:val="4B4B4D"/>
          <w:sz w:val="24"/>
          <w:szCs w:val="24"/>
          <w:lang w:eastAsia="de-AT"/>
        </w:rPr>
        <w:t>05.11.2018-31.05.2019</w:t>
      </w:r>
    </w:p>
    <w:p w:rsidR="001D4F92" w:rsidRDefault="001D4F92" w:rsidP="001D4F92">
      <w:pPr>
        <w:spacing w:after="240"/>
        <w:rPr>
          <w:rFonts w:ascii="Arial" w:hAnsi="Arial" w:cs="Arial"/>
          <w:color w:val="4B4B4D"/>
          <w:sz w:val="24"/>
          <w:szCs w:val="24"/>
          <w:lang w:eastAsia="de-AT"/>
        </w:rPr>
      </w:pPr>
      <w:r>
        <w:rPr>
          <w:rFonts w:ascii="Arial" w:hAnsi="Arial" w:cs="Arial"/>
          <w:color w:val="4B4B4D"/>
          <w:sz w:val="24"/>
          <w:szCs w:val="24"/>
          <w:lang w:eastAsia="de-AT"/>
        </w:rPr>
        <w:t>Mo, Di, Mi. Fr 08:30-13:30 Uhr, Do 08:30-15:30 Uhr</w:t>
      </w:r>
    </w:p>
    <w:p w:rsidR="001D4F92" w:rsidRDefault="001D4F92" w:rsidP="001D4F92">
      <w:pPr>
        <w:spacing w:after="240"/>
        <w:rPr>
          <w:rFonts w:ascii="Arial" w:hAnsi="Arial" w:cs="Arial"/>
          <w:color w:val="4B4B4D"/>
          <w:sz w:val="24"/>
          <w:szCs w:val="24"/>
          <w:u w:val="single"/>
          <w:lang w:eastAsia="de-AT"/>
        </w:rPr>
      </w:pPr>
      <w:r>
        <w:rPr>
          <w:rFonts w:ascii="Arial" w:hAnsi="Arial" w:cs="Arial"/>
          <w:color w:val="4B4B4D"/>
          <w:sz w:val="24"/>
          <w:szCs w:val="24"/>
          <w:u w:val="single"/>
          <w:lang w:eastAsia="de-AT"/>
        </w:rPr>
        <w:t>Info und Anmeldung:</w:t>
      </w:r>
    </w:p>
    <w:p w:rsidR="001D4F92" w:rsidRDefault="001D4F92" w:rsidP="001D4F92">
      <w:pPr>
        <w:spacing w:after="240"/>
        <w:rPr>
          <w:rFonts w:ascii="Arial" w:hAnsi="Arial" w:cs="Arial"/>
          <w:color w:val="4B4B4D"/>
          <w:sz w:val="24"/>
          <w:szCs w:val="24"/>
          <w:lang w:eastAsia="de-AT"/>
        </w:rPr>
      </w:pPr>
      <w:r>
        <w:rPr>
          <w:rFonts w:ascii="Arial" w:hAnsi="Arial" w:cs="Arial"/>
          <w:color w:val="4B4B4D"/>
          <w:sz w:val="24"/>
          <w:szCs w:val="24"/>
          <w:lang w:eastAsia="de-AT"/>
        </w:rPr>
        <w:t xml:space="preserve">Barbara </w:t>
      </w:r>
      <w:proofErr w:type="spellStart"/>
      <w:r>
        <w:rPr>
          <w:rFonts w:ascii="Arial" w:hAnsi="Arial" w:cs="Arial"/>
          <w:color w:val="4B4B4D"/>
          <w:sz w:val="24"/>
          <w:szCs w:val="24"/>
          <w:lang w:eastAsia="de-AT"/>
        </w:rPr>
        <w:t>Brinner</w:t>
      </w:r>
      <w:proofErr w:type="spellEnd"/>
      <w:r>
        <w:rPr>
          <w:rFonts w:ascii="Arial" w:hAnsi="Arial" w:cs="Arial"/>
          <w:color w:val="4B4B4D"/>
          <w:sz w:val="24"/>
          <w:szCs w:val="24"/>
          <w:lang w:eastAsia="de-AT"/>
        </w:rPr>
        <w:t xml:space="preserve">, Virginie </w:t>
      </w:r>
      <w:proofErr w:type="spellStart"/>
      <w:r>
        <w:rPr>
          <w:rFonts w:ascii="Arial" w:hAnsi="Arial" w:cs="Arial"/>
          <w:color w:val="4B4B4D"/>
          <w:sz w:val="24"/>
          <w:szCs w:val="24"/>
          <w:lang w:eastAsia="de-AT"/>
        </w:rPr>
        <w:t>Krainz</w:t>
      </w:r>
      <w:proofErr w:type="spellEnd"/>
    </w:p>
    <w:p w:rsidR="001D4F92" w:rsidRDefault="001D4F92" w:rsidP="001D4F92">
      <w:pPr>
        <w:spacing w:after="240"/>
        <w:rPr>
          <w:rFonts w:ascii="Arial" w:hAnsi="Arial" w:cs="Arial"/>
          <w:color w:val="4B4B4D"/>
          <w:sz w:val="24"/>
          <w:szCs w:val="24"/>
          <w:lang w:eastAsia="de-AT"/>
        </w:rPr>
      </w:pPr>
      <w:r>
        <w:rPr>
          <w:rFonts w:ascii="Arial" w:hAnsi="Arial" w:cs="Arial"/>
          <w:color w:val="4B4B4D"/>
          <w:sz w:val="24"/>
          <w:szCs w:val="24"/>
          <w:lang w:eastAsia="de-AT"/>
        </w:rPr>
        <w:t>T 03112/ 64 68 13 oder 0316/ 6714 6016</w:t>
      </w:r>
      <w:r>
        <w:rPr>
          <w:rFonts w:ascii="Arial" w:hAnsi="Arial" w:cs="Arial"/>
          <w:color w:val="4B4B4D"/>
          <w:sz w:val="24"/>
          <w:szCs w:val="24"/>
          <w:lang w:eastAsia="de-AT"/>
        </w:rPr>
        <w:t xml:space="preserve">  </w:t>
      </w:r>
    </w:p>
    <w:p w:rsidR="001D4F92" w:rsidRDefault="001D4F92" w:rsidP="001D4F92">
      <w:pPr>
        <w:spacing w:after="240"/>
        <w:rPr>
          <w:rFonts w:ascii="Arial" w:hAnsi="Arial" w:cs="Arial"/>
          <w:color w:val="4B4B4D"/>
          <w:sz w:val="24"/>
          <w:szCs w:val="24"/>
          <w:lang w:eastAsia="de-AT"/>
        </w:rPr>
      </w:pPr>
      <w:hyperlink r:id="rId5" w:history="1">
        <w:r>
          <w:rPr>
            <w:rStyle w:val="Hyperlink"/>
            <w:rFonts w:ascii="Arial" w:hAnsi="Arial" w:cs="Arial"/>
            <w:sz w:val="24"/>
            <w:szCs w:val="24"/>
            <w:lang w:eastAsia="de-AT"/>
          </w:rPr>
          <w:t>abl.gleisdorf@tagesmuetter.co.at</w:t>
        </w:r>
      </w:hyperlink>
    </w:p>
    <w:p w:rsidR="001D4F92" w:rsidRDefault="001D4F92" w:rsidP="001D4F92">
      <w:pPr>
        <w:spacing w:after="240"/>
        <w:rPr>
          <w:rFonts w:ascii="Arial" w:hAnsi="Arial" w:cs="Arial"/>
          <w:color w:val="4B4B4D"/>
          <w:sz w:val="24"/>
          <w:szCs w:val="24"/>
          <w:lang w:eastAsia="de-AT"/>
        </w:rPr>
      </w:pPr>
      <w:hyperlink r:id="rId6" w:history="1">
        <w:r>
          <w:rPr>
            <w:rStyle w:val="Hyperlink"/>
            <w:rFonts w:ascii="Arial" w:hAnsi="Arial" w:cs="Arial"/>
            <w:sz w:val="24"/>
            <w:szCs w:val="24"/>
            <w:lang w:eastAsia="de-AT"/>
          </w:rPr>
          <w:t>www.tagesmuetter.co.at</w:t>
        </w:r>
      </w:hyperlink>
      <w:bookmarkStart w:id="0" w:name="_GoBack"/>
      <w:bookmarkEnd w:id="0"/>
    </w:p>
    <w:p w:rsidR="001D4F92" w:rsidRDefault="001D4F92" w:rsidP="001D4F92">
      <w:pPr>
        <w:rPr>
          <w:rFonts w:ascii="Arial" w:hAnsi="Arial" w:cs="Arial"/>
          <w:lang w:val="de-AT"/>
        </w:rPr>
      </w:pPr>
    </w:p>
    <w:p w:rsidR="003922CF" w:rsidRDefault="001D4F92">
      <w:r>
        <w:rPr>
          <w:noProof/>
          <w:lang w:eastAsia="de-DE"/>
        </w:rPr>
        <w:t xml:space="preserve">                                                                     </w:t>
      </w:r>
      <w:r>
        <w:rPr>
          <w:noProof/>
          <w:lang w:eastAsia="de-DE"/>
        </w:rPr>
        <w:drawing>
          <wp:inline distT="0" distB="0" distL="0" distR="0">
            <wp:extent cx="1080516" cy="1080516"/>
            <wp:effectExtent l="0" t="0" r="571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4c_3x3c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516" cy="1080516"/>
                    </a:xfrm>
                    <a:prstGeom prst="rect">
                      <a:avLst/>
                    </a:prstGeom>
                  </pic:spPr>
                </pic:pic>
              </a:graphicData>
            </a:graphic>
          </wp:inline>
        </w:drawing>
      </w:r>
    </w:p>
    <w:sectPr w:rsidR="003922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92"/>
    <w:rsid w:val="001D4F92"/>
    <w:rsid w:val="003922CF"/>
    <w:rsid w:val="004A5035"/>
    <w:rsid w:val="0082696D"/>
    <w:rsid w:val="00FB2F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4F92"/>
    <w:rPr>
      <w:rFonts w:ascii="Calibri" w:eastAsiaTheme="minorHAns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D4F92"/>
    <w:rPr>
      <w:color w:val="0563C1"/>
      <w:u w:val="single"/>
    </w:rPr>
  </w:style>
  <w:style w:type="paragraph" w:styleId="Sprechblasentext">
    <w:name w:val="Balloon Text"/>
    <w:basedOn w:val="Standard"/>
    <w:link w:val="SprechblasentextZchn"/>
    <w:uiPriority w:val="99"/>
    <w:semiHidden/>
    <w:unhideWhenUsed/>
    <w:rsid w:val="001D4F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F92"/>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4F92"/>
    <w:rPr>
      <w:rFonts w:ascii="Calibri" w:eastAsiaTheme="minorHAns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D4F92"/>
    <w:rPr>
      <w:color w:val="0563C1"/>
      <w:u w:val="single"/>
    </w:rPr>
  </w:style>
  <w:style w:type="paragraph" w:styleId="Sprechblasentext">
    <w:name w:val="Balloon Text"/>
    <w:basedOn w:val="Standard"/>
    <w:link w:val="SprechblasentextZchn"/>
    <w:uiPriority w:val="99"/>
    <w:semiHidden/>
    <w:unhideWhenUsed/>
    <w:rsid w:val="001D4F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F92"/>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agesmuetter.co.at" TargetMode="External"/><Relationship Id="rId5" Type="http://schemas.openxmlformats.org/officeDocument/2006/relationships/hyperlink" Target="mailto:abl.gleisdorf@tagesmuetter.co.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m.radl</dc:creator>
  <cp:lastModifiedBy>m.radl</cp:lastModifiedBy>
  <cp:revision>1</cp:revision>
  <dcterms:created xsi:type="dcterms:W3CDTF">2018-10-11T15:25:00Z</dcterms:created>
  <dcterms:modified xsi:type="dcterms:W3CDTF">2018-10-11T15:27:00Z</dcterms:modified>
</cp:coreProperties>
</file>